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Railway Cargo Management System</w:t>
      </w:r>
    </w:p>
    <w:p>
      <w:r>
        <w:t>Project Title: Railway Cargo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