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Online Grocery Store System</w:t>
      </w:r>
    </w:p>
    <w:p>
      <w:r>
        <w:t>Project Title: Online Grocery Store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