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Land Record Management System</w:t>
      </w:r>
    </w:p>
    <w:p>
      <w:r>
        <w:t>Project Title: Land Record Management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